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Economat des Armées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Direction Général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>Direction des Achats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Pr="0015404F" w:rsidRDefault="0015404F" w:rsidP="0015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Annexe </w:t>
      </w:r>
      <w:r w:rsidR="00AD2226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8 de l’acte d’engagement </w:t>
      </w: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>– Engagement Déontologie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15404F" w:rsidRDefault="00E96B53" w:rsidP="00AC270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LOT </w:t>
      </w:r>
      <w:r w:rsidR="00D975A5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9</w:t>
      </w:r>
      <w:r w:rsid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 : </w:t>
      </w:r>
      <w:r w:rsidR="00D975A5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saumon nature</w:t>
      </w:r>
      <w:bookmarkStart w:id="0" w:name="_GoBack"/>
      <w:bookmarkEnd w:id="0"/>
    </w:p>
    <w:p w:rsidR="005E5046" w:rsidRPr="0015404F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</w:p>
    <w:p w:rsidR="005E5046" w:rsidRPr="0015404F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F93EBB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15404F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707A57">
        <w:rPr>
          <w:rFonts w:ascii="Times New Roman" w:eastAsia="Times New Roman" w:hAnsi="Times New Roman" w:cs="Times New Roman"/>
          <w:bCs/>
          <w:lang w:val="en-AE" w:eastAsia="de-DE"/>
        </w:rPr>
        <w:t>lot 1,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A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Le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Identité et fonction du signataire :</w:t>
      </w:r>
    </w:p>
    <w:p w:rsidR="00FC45C9" w:rsidRPr="0015404F" w:rsidRDefault="0015404F" w:rsidP="00154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Signature :</w:t>
      </w:r>
    </w:p>
    <w:sectPr w:rsidR="00FC45C9" w:rsidRPr="001540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26" w:rsidRDefault="00AD2226" w:rsidP="00AD2226">
      <w:pPr>
        <w:spacing w:after="0" w:line="240" w:lineRule="auto"/>
      </w:pPr>
      <w:r>
        <w:separator/>
      </w:r>
    </w:p>
  </w:endnote>
  <w:end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26" w:rsidRDefault="00AD2226" w:rsidP="00AD2226">
      <w:pPr>
        <w:spacing w:after="0" w:line="240" w:lineRule="auto"/>
      </w:pPr>
      <w:r>
        <w:separator/>
      </w:r>
    </w:p>
  </w:footnote>
  <w:foot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226" w:rsidRPr="00AD2226" w:rsidRDefault="00AD2226" w:rsidP="00AD2226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Appel d’offres ouvert</w:t>
    </w:r>
  </w:p>
  <w:p w:rsidR="00AD2226" w:rsidRPr="008479AF" w:rsidRDefault="00AD2226" w:rsidP="008479AF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DCE n° 202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6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/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0070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 xml:space="preserve">/EdA-DA/Fourniture de </w:t>
    </w:r>
    <w:r w:rsidR="00BC381D">
      <w:rPr>
        <w:rFonts w:ascii="Times New Roman" w:eastAsia="Times New Roman" w:hAnsi="Times New Roman" w:cs="Times New Roman"/>
        <w:b/>
        <w:bCs/>
        <w:szCs w:val="24"/>
        <w:lang w:val="en-AE" w:eastAsia="de-DE"/>
      </w:rPr>
      <w:t>produits de la mer surgelés au profit des clients du dispositif “Vivres Métropole”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C5ECB"/>
    <w:rsid w:val="000D33BB"/>
    <w:rsid w:val="0015404F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367CF3"/>
    <w:rsid w:val="00372956"/>
    <w:rsid w:val="0046327B"/>
    <w:rsid w:val="00477EFA"/>
    <w:rsid w:val="004C5364"/>
    <w:rsid w:val="004F3576"/>
    <w:rsid w:val="004F40A3"/>
    <w:rsid w:val="00524BBF"/>
    <w:rsid w:val="00562FAC"/>
    <w:rsid w:val="005A4E40"/>
    <w:rsid w:val="005B6123"/>
    <w:rsid w:val="005E5046"/>
    <w:rsid w:val="005F73E0"/>
    <w:rsid w:val="006236CC"/>
    <w:rsid w:val="00707A57"/>
    <w:rsid w:val="00714B16"/>
    <w:rsid w:val="00715463"/>
    <w:rsid w:val="00717EF3"/>
    <w:rsid w:val="008479AF"/>
    <w:rsid w:val="008776CE"/>
    <w:rsid w:val="008E72A8"/>
    <w:rsid w:val="00973762"/>
    <w:rsid w:val="00AA1011"/>
    <w:rsid w:val="00AB58EB"/>
    <w:rsid w:val="00AC270A"/>
    <w:rsid w:val="00AD2226"/>
    <w:rsid w:val="00AF2A32"/>
    <w:rsid w:val="00BC381D"/>
    <w:rsid w:val="00BC50AA"/>
    <w:rsid w:val="00CB48F5"/>
    <w:rsid w:val="00D975A5"/>
    <w:rsid w:val="00DD569C"/>
    <w:rsid w:val="00DF557C"/>
    <w:rsid w:val="00E32285"/>
    <w:rsid w:val="00E82DF0"/>
    <w:rsid w:val="00E96B53"/>
    <w:rsid w:val="00ED228D"/>
    <w:rsid w:val="00F41818"/>
    <w:rsid w:val="00F93EBB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AD2D6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226"/>
  </w:style>
  <w:style w:type="paragraph" w:styleId="Pieddepage">
    <w:name w:val="footer"/>
    <w:basedOn w:val="Normal"/>
    <w:link w:val="Pieddepag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393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16</cp:revision>
  <cp:lastPrinted>2023-04-04T13:29:00Z</cp:lastPrinted>
  <dcterms:created xsi:type="dcterms:W3CDTF">2025-07-07T09:18:00Z</dcterms:created>
  <dcterms:modified xsi:type="dcterms:W3CDTF">2026-01-12T14:14:00Z</dcterms:modified>
</cp:coreProperties>
</file>